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36" w:rsidRPr="005C23F9" w:rsidRDefault="00221736" w:rsidP="00221736">
      <w:pPr>
        <w:rPr>
          <w:sz w:val="26"/>
          <w:szCs w:val="26"/>
        </w:rPr>
      </w:pPr>
      <w:r>
        <w:rPr>
          <w:sz w:val="26"/>
          <w:szCs w:val="26"/>
        </w:rPr>
        <w:t xml:space="preserve">       </w:t>
      </w:r>
      <w:r>
        <w:rPr>
          <w:noProof/>
          <w:sz w:val="26"/>
          <w:szCs w:val="26"/>
          <w:lang w:val="vi-VN" w:eastAsia="vi-VN"/>
        </w:rPr>
        <w:drawing>
          <wp:inline distT="0" distB="0" distL="0" distR="0" wp14:anchorId="4D107114" wp14:editId="0ACEED14">
            <wp:extent cx="2266950" cy="4690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itas-Switzerland.gif"/>
                    <pic:cNvPicPr/>
                  </pic:nvPicPr>
                  <pic:blipFill>
                    <a:blip r:embed="rId9">
                      <a:extLst>
                        <a:ext uri="{28A0092B-C50C-407E-A947-70E740481C1C}">
                          <a14:useLocalDpi xmlns:a14="http://schemas.microsoft.com/office/drawing/2010/main" val="0"/>
                        </a:ext>
                      </a:extLst>
                    </a:blip>
                    <a:stretch>
                      <a:fillRect/>
                    </a:stretch>
                  </pic:blipFill>
                  <pic:spPr>
                    <a:xfrm>
                      <a:off x="0" y="0"/>
                      <a:ext cx="2266950" cy="469024"/>
                    </a:xfrm>
                    <a:prstGeom prst="rect">
                      <a:avLst/>
                    </a:prstGeom>
                  </pic:spPr>
                </pic:pic>
              </a:graphicData>
            </a:graphic>
          </wp:inline>
        </w:drawing>
      </w:r>
      <w:r>
        <w:rPr>
          <w:sz w:val="26"/>
          <w:szCs w:val="26"/>
        </w:rPr>
        <w:t xml:space="preserve">                                            </w:t>
      </w:r>
      <w:r>
        <w:rPr>
          <w:noProof/>
          <w:lang w:val="vi-VN" w:eastAsia="vi-VN"/>
        </w:rPr>
        <w:drawing>
          <wp:inline distT="0" distB="0" distL="0" distR="0" wp14:anchorId="3F69BF74" wp14:editId="56E29EE7">
            <wp:extent cx="1123950" cy="876300"/>
            <wp:effectExtent l="0" t="0" r="0" b="0"/>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inline>
        </w:drawing>
      </w:r>
      <w:r>
        <w:rPr>
          <w:sz w:val="26"/>
          <w:szCs w:val="26"/>
        </w:rPr>
        <w:t xml:space="preserve">                                       </w:t>
      </w:r>
    </w:p>
    <w:p w:rsidR="00221736" w:rsidRDefault="00221736" w:rsidP="00283486">
      <w:pPr>
        <w:spacing w:after="0"/>
        <w:jc w:val="center"/>
        <w:rPr>
          <w:rFonts w:ascii="Times New Roman" w:hAnsi="Times New Roman"/>
          <w:b/>
          <w:bCs/>
          <w:sz w:val="26"/>
          <w:szCs w:val="26"/>
        </w:rPr>
      </w:pPr>
    </w:p>
    <w:p w:rsidR="00694593" w:rsidRPr="005703A4" w:rsidRDefault="00694593" w:rsidP="00283486">
      <w:pPr>
        <w:spacing w:after="0"/>
        <w:jc w:val="center"/>
        <w:rPr>
          <w:rFonts w:ascii="Times New Roman" w:hAnsi="Times New Roman"/>
          <w:b/>
          <w:bCs/>
          <w:sz w:val="28"/>
          <w:szCs w:val="28"/>
        </w:rPr>
      </w:pPr>
      <w:r w:rsidRPr="005703A4">
        <w:rPr>
          <w:rFonts w:ascii="Times New Roman" w:hAnsi="Times New Roman"/>
          <w:b/>
          <w:bCs/>
          <w:sz w:val="28"/>
          <w:szCs w:val="28"/>
        </w:rPr>
        <w:t>BẢN THAM CHIẾU NHIỆM VỤ</w:t>
      </w:r>
    </w:p>
    <w:p w:rsidR="00283486" w:rsidRPr="005703A4" w:rsidRDefault="00283486" w:rsidP="00283486">
      <w:pPr>
        <w:spacing w:after="0"/>
        <w:jc w:val="center"/>
        <w:rPr>
          <w:rFonts w:ascii="Times New Roman" w:hAnsi="Times New Roman"/>
          <w:b/>
          <w:bCs/>
          <w:sz w:val="28"/>
          <w:szCs w:val="28"/>
        </w:rPr>
      </w:pPr>
      <w:proofErr w:type="spellStart"/>
      <w:r w:rsidRPr="005703A4">
        <w:rPr>
          <w:rFonts w:ascii="Times New Roman" w:hAnsi="Times New Roman"/>
          <w:b/>
          <w:bCs/>
          <w:sz w:val="28"/>
          <w:szCs w:val="28"/>
        </w:rPr>
        <w:t>Tập</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huấn</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vệ</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sinh</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môi</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trường</w:t>
      </w:r>
      <w:proofErr w:type="spellEnd"/>
      <w:r w:rsidRPr="005703A4">
        <w:rPr>
          <w:rFonts w:ascii="Times New Roman" w:hAnsi="Times New Roman"/>
          <w:b/>
          <w:bCs/>
          <w:sz w:val="28"/>
          <w:szCs w:val="28"/>
        </w:rPr>
        <w:t xml:space="preserve"> </w:t>
      </w:r>
      <w:proofErr w:type="spellStart"/>
      <w:r w:rsidR="00061B31" w:rsidRPr="005703A4">
        <w:rPr>
          <w:rFonts w:ascii="Times New Roman" w:hAnsi="Times New Roman"/>
          <w:b/>
          <w:bCs/>
          <w:sz w:val="28"/>
          <w:szCs w:val="28"/>
        </w:rPr>
        <w:t>và</w:t>
      </w:r>
      <w:proofErr w:type="spellEnd"/>
      <w:r w:rsidR="00061B31"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nước</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sạch</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cho</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các</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hộ</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gia</w:t>
      </w:r>
      <w:proofErr w:type="spellEnd"/>
      <w:r w:rsidRPr="005703A4">
        <w:rPr>
          <w:rFonts w:ascii="Times New Roman" w:hAnsi="Times New Roman"/>
          <w:b/>
          <w:bCs/>
          <w:sz w:val="28"/>
          <w:szCs w:val="28"/>
        </w:rPr>
        <w:t xml:space="preserve"> </w:t>
      </w:r>
      <w:proofErr w:type="spellStart"/>
      <w:r w:rsidRPr="005703A4">
        <w:rPr>
          <w:rFonts w:ascii="Times New Roman" w:hAnsi="Times New Roman"/>
          <w:b/>
          <w:bCs/>
          <w:sz w:val="28"/>
          <w:szCs w:val="28"/>
        </w:rPr>
        <w:t>đình</w:t>
      </w:r>
      <w:proofErr w:type="spellEnd"/>
      <w:r w:rsidRPr="005703A4">
        <w:rPr>
          <w:rFonts w:ascii="Times New Roman" w:hAnsi="Times New Roman"/>
          <w:b/>
          <w:bCs/>
          <w:sz w:val="28"/>
          <w:szCs w:val="28"/>
        </w:rPr>
        <w:t>”</w:t>
      </w:r>
    </w:p>
    <w:p w:rsidR="00694593" w:rsidRPr="005703A4" w:rsidRDefault="00694593" w:rsidP="00694593">
      <w:pPr>
        <w:jc w:val="center"/>
        <w:rPr>
          <w:rFonts w:ascii="Times New Roman" w:hAnsi="Times New Roman"/>
          <w:bCs/>
          <w:i/>
          <w:sz w:val="28"/>
          <w:szCs w:val="28"/>
        </w:rPr>
      </w:pPr>
      <w:proofErr w:type="spellStart"/>
      <w:r w:rsidRPr="005703A4">
        <w:rPr>
          <w:rFonts w:ascii="Times New Roman" w:hAnsi="Times New Roman"/>
          <w:bCs/>
          <w:i/>
          <w:sz w:val="28"/>
          <w:szCs w:val="28"/>
        </w:rPr>
        <w:t>Bản</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tham</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chiếu</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này</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là</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một</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phần</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không</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tách</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rời</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của</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Hợp</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đồng</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Tư</w:t>
      </w:r>
      <w:proofErr w:type="spellEnd"/>
      <w:r w:rsidRPr="005703A4">
        <w:rPr>
          <w:rFonts w:ascii="Times New Roman" w:hAnsi="Times New Roman"/>
          <w:bCs/>
          <w:i/>
          <w:sz w:val="28"/>
          <w:szCs w:val="28"/>
        </w:rPr>
        <w:t xml:space="preserve"> </w:t>
      </w:r>
      <w:proofErr w:type="spellStart"/>
      <w:r w:rsidRPr="005703A4">
        <w:rPr>
          <w:rFonts w:ascii="Times New Roman" w:hAnsi="Times New Roman"/>
          <w:bCs/>
          <w:i/>
          <w:sz w:val="28"/>
          <w:szCs w:val="28"/>
        </w:rPr>
        <w:t>vấn</w:t>
      </w:r>
      <w:proofErr w:type="spellEnd"/>
    </w:p>
    <w:p w:rsidR="00694593" w:rsidRPr="005703A4" w:rsidRDefault="00694593" w:rsidP="00694593">
      <w:pPr>
        <w:spacing w:before="120" w:after="120"/>
        <w:ind w:firstLine="720"/>
        <w:rPr>
          <w:rFonts w:ascii="Times New Roman" w:hAnsi="Times New Roman"/>
          <w:bCs/>
          <w:sz w:val="28"/>
          <w:szCs w:val="28"/>
        </w:rPr>
      </w:pPr>
    </w:p>
    <w:p w:rsidR="00694593" w:rsidRPr="005703A4" w:rsidRDefault="00694593" w:rsidP="00694593">
      <w:pPr>
        <w:pStyle w:val="Subtitle"/>
        <w:numPr>
          <w:ilvl w:val="0"/>
          <w:numId w:val="5"/>
        </w:numPr>
        <w:spacing w:before="120" w:after="120"/>
        <w:jc w:val="left"/>
        <w:rPr>
          <w:bCs/>
          <w:sz w:val="28"/>
          <w:szCs w:val="28"/>
        </w:rPr>
      </w:pPr>
      <w:proofErr w:type="spellStart"/>
      <w:r w:rsidRPr="005703A4">
        <w:rPr>
          <w:bCs/>
          <w:sz w:val="28"/>
          <w:szCs w:val="28"/>
        </w:rPr>
        <w:t>Giới</w:t>
      </w:r>
      <w:proofErr w:type="spellEnd"/>
      <w:r w:rsidRPr="005703A4">
        <w:rPr>
          <w:bCs/>
          <w:sz w:val="28"/>
          <w:szCs w:val="28"/>
        </w:rPr>
        <w:t xml:space="preserve"> </w:t>
      </w:r>
      <w:proofErr w:type="spellStart"/>
      <w:r w:rsidRPr="005703A4">
        <w:rPr>
          <w:bCs/>
          <w:sz w:val="28"/>
          <w:szCs w:val="28"/>
        </w:rPr>
        <w:t>thiệu</w:t>
      </w:r>
      <w:proofErr w:type="spellEnd"/>
      <w:r w:rsidRPr="005703A4">
        <w:rPr>
          <w:bCs/>
          <w:sz w:val="28"/>
          <w:szCs w:val="28"/>
        </w:rPr>
        <w:t xml:space="preserve"> </w:t>
      </w:r>
      <w:proofErr w:type="spellStart"/>
      <w:proofErr w:type="gramStart"/>
      <w:r w:rsidRPr="005703A4">
        <w:rPr>
          <w:bCs/>
          <w:sz w:val="28"/>
          <w:szCs w:val="28"/>
        </w:rPr>
        <w:t>chung</w:t>
      </w:r>
      <w:proofErr w:type="spellEnd"/>
      <w:proofErr w:type="gramEnd"/>
    </w:p>
    <w:p w:rsidR="00283486" w:rsidRPr="005703A4" w:rsidRDefault="00283486" w:rsidP="00283486">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Nước sạch luôn là nhu cầu thiết yếu của người dân, nhất là người dân khu vực nông thôn. Tuy nhiên, các hộ dân ở nông thôn hiện chiếm 67% dân số cả nước nhưng hiện đang phải đối mặt với nhiều nguy cơ về môi trường. Trong đó, ô nhiễm nước sinh hoạt đang là vấn đề nhức nhối.</w:t>
      </w:r>
    </w:p>
    <w:p w:rsidR="00283486" w:rsidRPr="005703A4" w:rsidRDefault="00283486" w:rsidP="00061B31">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Do điều kiện kinh tế thấp, nhiều hộ gia đình ở nông thôn ở Quảng Bình vẫn còn sử dụng nước sông, ao hồ kênh rạch để phục vụ sinh hoạt hàng ngày. Việc sử dụng nguồn nước không đảm bảo đã dẫn đến nhiều hệ lụy về sức khỏe con người. Theo thống kê, khoảng 90% dân cư Việt Nam bị nhiễm các loại giun, sán đường tiêu hóa. Các bệnh tiêu chảy, hội chứng lỵ, lỵ trực khuẩn là 3 trong số 10 bệnh có tỷ lệ mắc cao nhất, trong đó tiêu chảy là bệnh đứng thứ 6 trong các bệnh có tỷ lệ tử vong lớn nhất. Điều đáng nói, số người mắc các bệnh này tập trung phần lớn ở khu vực nông thôn.</w:t>
      </w:r>
    </w:p>
    <w:p w:rsidR="00621794" w:rsidRPr="005703A4" w:rsidRDefault="00621794" w:rsidP="0029045A">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 xml:space="preserve">Vì thế, việc cung cấp những kiến thức cơ bản về vệ sinh và nước sạch người dân là hết sức cần thiết nhằm giảm nhiểu những hậu quả không đáng có do ý thức và thói quen </w:t>
      </w:r>
      <w:r w:rsidR="00574849" w:rsidRPr="005703A4">
        <w:rPr>
          <w:rFonts w:ascii="Times New Roman" w:hAnsi="Times New Roman"/>
          <w:sz w:val="28"/>
          <w:szCs w:val="28"/>
          <w:lang w:val="vi-VN"/>
        </w:rPr>
        <w:t xml:space="preserve">không hợp vệ sinh gây ra. Trong khuôn khổ dự án “Phục hồi sinh kế sau cơn lũ thang 10 ở xã Quảng Lưu, tỉnh Quảng Bình”, Hội vì sự phát triển của NKT có kế hoạch tổ chức 02 khóa tập huấn về “vệ sinh </w:t>
      </w:r>
      <w:r w:rsidR="0029045A" w:rsidRPr="005703A4">
        <w:rPr>
          <w:rFonts w:ascii="Times New Roman" w:hAnsi="Times New Roman"/>
          <w:sz w:val="28"/>
          <w:szCs w:val="28"/>
          <w:lang w:val="vi-VN"/>
        </w:rPr>
        <w:t xml:space="preserve">môi trường </w:t>
      </w:r>
      <w:r w:rsidR="00574849" w:rsidRPr="005703A4">
        <w:rPr>
          <w:rFonts w:ascii="Times New Roman" w:hAnsi="Times New Roman"/>
          <w:sz w:val="28"/>
          <w:szCs w:val="28"/>
          <w:lang w:val="vi-VN"/>
        </w:rPr>
        <w:t xml:space="preserve">và nước sạch” cho cộng đồng dân cử ở xã Quảng Lưu, huyện Quảng Trạch. Bản tham chiếu này nhằm tìm kiếm tư vấn có đủ năng lực và kinh nghiệm để thực hiện 2 khóa tập huấn nói trên. </w:t>
      </w:r>
      <w:r w:rsidR="00574849" w:rsidRPr="005703A4">
        <w:rPr>
          <w:rFonts w:ascii="Times New Roman" w:hAnsi="Times New Roman"/>
          <w:b/>
          <w:sz w:val="28"/>
          <w:szCs w:val="28"/>
          <w:lang w:val="vi-VN"/>
        </w:rPr>
        <w:t xml:space="preserve"> </w:t>
      </w:r>
    </w:p>
    <w:p w:rsidR="00694593" w:rsidRPr="005703A4" w:rsidRDefault="00283486" w:rsidP="00283486">
      <w:pPr>
        <w:pStyle w:val="Subtitle"/>
        <w:numPr>
          <w:ilvl w:val="0"/>
          <w:numId w:val="5"/>
        </w:numPr>
        <w:spacing w:before="120" w:after="120"/>
        <w:jc w:val="left"/>
        <w:rPr>
          <w:bCs/>
          <w:sz w:val="28"/>
          <w:szCs w:val="28"/>
          <w:lang w:val="vi-VN"/>
        </w:rPr>
      </w:pPr>
      <w:r w:rsidRPr="005703A4">
        <w:rPr>
          <w:color w:val="000000"/>
          <w:sz w:val="28"/>
          <w:szCs w:val="28"/>
          <w:lang w:val="vi-VN" w:eastAsia="vi-VN"/>
        </w:rPr>
        <w:t> </w:t>
      </w:r>
      <w:r w:rsidR="00C71517" w:rsidRPr="005703A4">
        <w:rPr>
          <w:bCs/>
          <w:sz w:val="28"/>
          <w:szCs w:val="28"/>
          <w:lang w:val="vi-VN"/>
        </w:rPr>
        <w:t>Yêu cầu</w:t>
      </w:r>
      <w:r w:rsidR="00694593" w:rsidRPr="005703A4">
        <w:rPr>
          <w:bCs/>
          <w:sz w:val="28"/>
          <w:szCs w:val="28"/>
          <w:lang w:val="vi-VN"/>
        </w:rPr>
        <w:t xml:space="preserve"> về khóa tập huấn: </w:t>
      </w:r>
    </w:p>
    <w:p w:rsidR="00694593" w:rsidRPr="005703A4" w:rsidRDefault="00694593" w:rsidP="00627F24">
      <w:pPr>
        <w:pStyle w:val="NormalWeb"/>
        <w:numPr>
          <w:ilvl w:val="0"/>
          <w:numId w:val="10"/>
        </w:numPr>
        <w:rPr>
          <w:rFonts w:ascii="Times New Roman" w:hAnsi="Times New Roman"/>
          <w:sz w:val="28"/>
          <w:szCs w:val="28"/>
          <w:u w:val="single"/>
          <w:lang w:val="vi-VN"/>
        </w:rPr>
      </w:pPr>
      <w:r w:rsidRPr="005703A4">
        <w:rPr>
          <w:rFonts w:ascii="Times New Roman" w:hAnsi="Times New Roman"/>
          <w:sz w:val="28"/>
          <w:szCs w:val="28"/>
          <w:u w:val="single"/>
          <w:lang w:val="vi-VN"/>
        </w:rPr>
        <w:t>Đối tượng của khóa tập huấn:</w:t>
      </w:r>
      <w:r w:rsidRPr="005703A4">
        <w:rPr>
          <w:rFonts w:ascii="Times New Roman" w:hAnsi="Times New Roman"/>
          <w:sz w:val="28"/>
          <w:szCs w:val="28"/>
          <w:lang w:val="vi-VN"/>
        </w:rPr>
        <w:t xml:space="preserve"> </w:t>
      </w:r>
      <w:r w:rsidR="00283486" w:rsidRPr="005703A4">
        <w:rPr>
          <w:rFonts w:ascii="Times New Roman" w:hAnsi="Times New Roman"/>
          <w:sz w:val="28"/>
          <w:szCs w:val="28"/>
          <w:lang w:val="vi-VN"/>
        </w:rPr>
        <w:t>Các hộ gia đình thuộc đối tượng được hỗ trợ làm nhà vệ sinh và lắp bồn nước sạch</w:t>
      </w:r>
      <w:r w:rsidR="00BB7157" w:rsidRPr="00BB7157">
        <w:rPr>
          <w:rFonts w:ascii="Times New Roman" w:hAnsi="Times New Roman"/>
          <w:sz w:val="28"/>
          <w:szCs w:val="28"/>
          <w:lang w:val="vi-VN"/>
        </w:rPr>
        <w:t xml:space="preserve"> và cán bộ địa phương.</w:t>
      </w:r>
      <w:bookmarkStart w:id="0" w:name="_GoBack"/>
      <w:bookmarkEnd w:id="0"/>
    </w:p>
    <w:p w:rsidR="00694593" w:rsidRPr="005703A4" w:rsidRDefault="00694593" w:rsidP="00126138">
      <w:pPr>
        <w:pStyle w:val="NormalWeb"/>
        <w:numPr>
          <w:ilvl w:val="0"/>
          <w:numId w:val="10"/>
        </w:numPr>
        <w:spacing w:before="120" w:beforeAutospacing="0" w:after="0" w:afterAutospacing="0"/>
        <w:rPr>
          <w:rFonts w:ascii="Times New Roman" w:hAnsi="Times New Roman"/>
          <w:sz w:val="28"/>
          <w:szCs w:val="28"/>
          <w:lang w:val="vi-VN"/>
        </w:rPr>
      </w:pPr>
      <w:r w:rsidRPr="005703A4">
        <w:rPr>
          <w:rFonts w:ascii="Times New Roman" w:hAnsi="Times New Roman"/>
          <w:sz w:val="28"/>
          <w:szCs w:val="28"/>
          <w:u w:val="single"/>
          <w:lang w:val="vi-VN"/>
        </w:rPr>
        <w:t>Muc tiêu của khóa tậ</w:t>
      </w:r>
      <w:r w:rsidR="00261844" w:rsidRPr="005703A4">
        <w:rPr>
          <w:rFonts w:ascii="Times New Roman" w:hAnsi="Times New Roman"/>
          <w:sz w:val="28"/>
          <w:szCs w:val="28"/>
          <w:u w:val="single"/>
          <w:lang w:val="vi-VN"/>
        </w:rPr>
        <w:t>p huấn</w:t>
      </w:r>
      <w:r w:rsidR="00261844" w:rsidRPr="005703A4">
        <w:rPr>
          <w:rFonts w:ascii="Times New Roman" w:hAnsi="Times New Roman"/>
          <w:sz w:val="28"/>
          <w:szCs w:val="28"/>
          <w:lang w:val="vi-VN"/>
        </w:rPr>
        <w:t xml:space="preserve">: </w:t>
      </w:r>
      <w:r w:rsidRPr="005703A4">
        <w:rPr>
          <w:rFonts w:ascii="Times New Roman" w:hAnsi="Times New Roman"/>
          <w:sz w:val="28"/>
          <w:szCs w:val="28"/>
          <w:lang w:val="vi-VN"/>
        </w:rPr>
        <w:t xml:space="preserve">Sau khóa tập huấn, các học viên </w:t>
      </w:r>
      <w:r w:rsidR="00283486" w:rsidRPr="005703A4">
        <w:rPr>
          <w:rFonts w:ascii="Times New Roman" w:hAnsi="Times New Roman"/>
          <w:sz w:val="28"/>
          <w:szCs w:val="28"/>
          <w:lang w:val="vi-VN"/>
        </w:rPr>
        <w:t>sẽ</w:t>
      </w:r>
      <w:r w:rsidRPr="005703A4">
        <w:rPr>
          <w:rFonts w:ascii="Times New Roman" w:hAnsi="Times New Roman"/>
          <w:sz w:val="28"/>
          <w:szCs w:val="28"/>
          <w:lang w:val="vi-VN"/>
        </w:rPr>
        <w:t>:</w:t>
      </w:r>
    </w:p>
    <w:p w:rsidR="00283486" w:rsidRPr="005703A4" w:rsidRDefault="00283486" w:rsidP="00574849">
      <w:pPr>
        <w:pStyle w:val="NormalWeb"/>
        <w:numPr>
          <w:ilvl w:val="0"/>
          <w:numId w:val="8"/>
        </w:numPr>
        <w:spacing w:before="0" w:beforeAutospacing="0" w:after="0" w:afterAutospacing="0"/>
        <w:jc w:val="both"/>
        <w:rPr>
          <w:rFonts w:ascii="Times New Roman" w:hAnsi="Times New Roman"/>
          <w:sz w:val="28"/>
          <w:szCs w:val="28"/>
          <w:lang w:val="vi-VN"/>
        </w:rPr>
      </w:pPr>
      <w:r w:rsidRPr="005703A4">
        <w:rPr>
          <w:rFonts w:ascii="Times New Roman" w:hAnsi="Times New Roman"/>
          <w:sz w:val="28"/>
          <w:szCs w:val="28"/>
          <w:lang w:val="vi-VN"/>
        </w:rPr>
        <w:t>Được cung cấp đầy đủ kiến thức cơ bản về nước sạch</w:t>
      </w:r>
      <w:r w:rsidR="00627F24" w:rsidRPr="005703A4">
        <w:rPr>
          <w:rFonts w:ascii="Times New Roman" w:hAnsi="Times New Roman"/>
          <w:sz w:val="28"/>
          <w:szCs w:val="28"/>
          <w:lang w:val="vi-VN"/>
        </w:rPr>
        <w:t xml:space="preserve"> và vệ sinh môi trường</w:t>
      </w:r>
      <w:r w:rsidRPr="005703A4">
        <w:rPr>
          <w:rFonts w:ascii="Times New Roman" w:hAnsi="Times New Roman"/>
          <w:sz w:val="28"/>
          <w:szCs w:val="28"/>
          <w:lang w:val="vi-VN"/>
        </w:rPr>
        <w:t>, mối quan hệ giữa nguồn nước</w:t>
      </w:r>
      <w:r w:rsidR="00627F24" w:rsidRPr="005703A4">
        <w:rPr>
          <w:rFonts w:ascii="Times New Roman" w:hAnsi="Times New Roman"/>
          <w:sz w:val="28"/>
          <w:szCs w:val="28"/>
          <w:lang w:val="vi-VN"/>
        </w:rPr>
        <w:t>, vệ sinh</w:t>
      </w:r>
      <w:r w:rsidRPr="005703A4">
        <w:rPr>
          <w:rFonts w:ascii="Times New Roman" w:hAnsi="Times New Roman"/>
          <w:sz w:val="28"/>
          <w:szCs w:val="28"/>
          <w:lang w:val="vi-VN"/>
        </w:rPr>
        <w:t xml:space="preserve"> và sức khỏe con người, đặc biệt các bệnh về đường ruột người dân vùng nông thôn thường mắc phải do sử dụng các nguồn nước không hợp vệ sinh </w:t>
      </w:r>
    </w:p>
    <w:p w:rsidR="00283486" w:rsidRPr="005703A4" w:rsidRDefault="00283486" w:rsidP="004B745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lastRenderedPageBreak/>
        <w:t>Được hướng dẫn các kỹ thuật vể khai thác các nguồn nước sạch, sử dụng và giữ gìn vệ sinh sạch sẽ các nguồn nước cũng như các công trình vệ sinh.</w:t>
      </w:r>
      <w:r w:rsidR="00410039" w:rsidRPr="005703A4">
        <w:rPr>
          <w:rFonts w:ascii="Times New Roman" w:hAnsi="Times New Roman"/>
          <w:sz w:val="28"/>
          <w:szCs w:val="28"/>
          <w:lang w:val="vi-VN"/>
        </w:rPr>
        <w:t xml:space="preserve"> </w:t>
      </w:r>
    </w:p>
    <w:p w:rsidR="00BC001E" w:rsidRPr="005703A4" w:rsidRDefault="00BC001E" w:rsidP="004B745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Biết các kỹ thuật dự trữ, bảo vệ nguồn nước sạch và xử lý nguồn nước trước, trong và sau khi có thiên tai nhằm đảm bảo có đủ nước sạch để sử dụng khi có thiên tai.</w:t>
      </w:r>
    </w:p>
    <w:p w:rsidR="00126138" w:rsidRPr="00F20DBE" w:rsidRDefault="00BC001E" w:rsidP="00F20DB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Biết cách xử lý môi trường khi có thiên tai nhằm tránh nguy cơ </w:t>
      </w:r>
      <w:r w:rsidR="00F20DBE" w:rsidRPr="00F20DBE">
        <w:rPr>
          <w:rFonts w:ascii="Times New Roman" w:hAnsi="Times New Roman"/>
          <w:sz w:val="28"/>
          <w:szCs w:val="28"/>
          <w:lang w:val="vi-VN"/>
        </w:rPr>
        <w:t>m</w:t>
      </w:r>
      <w:r w:rsidRPr="005703A4">
        <w:rPr>
          <w:rFonts w:ascii="Times New Roman" w:hAnsi="Times New Roman"/>
          <w:sz w:val="28"/>
          <w:szCs w:val="28"/>
          <w:lang w:val="vi-VN"/>
        </w:rPr>
        <w:t>ắc các dịch bệnh liên quan đến vệ sinh môi trường.</w:t>
      </w:r>
    </w:p>
    <w:p w:rsidR="00F20DBE" w:rsidRPr="00F20DBE" w:rsidRDefault="00F20DBE" w:rsidP="00F20DBE">
      <w:pPr>
        <w:pStyle w:val="NormalWeb"/>
        <w:numPr>
          <w:ilvl w:val="0"/>
          <w:numId w:val="8"/>
        </w:numPr>
        <w:spacing w:before="120" w:beforeAutospacing="0"/>
        <w:jc w:val="both"/>
        <w:rPr>
          <w:rFonts w:ascii="Times New Roman" w:hAnsi="Times New Roman"/>
          <w:sz w:val="28"/>
          <w:szCs w:val="28"/>
          <w:lang w:val="vi-VN"/>
        </w:rPr>
      </w:pPr>
      <w:r w:rsidRPr="00F20DBE">
        <w:rPr>
          <w:rFonts w:ascii="Times New Roman" w:hAnsi="Times New Roman"/>
          <w:sz w:val="28"/>
          <w:szCs w:val="28"/>
          <w:lang w:val="vi-VN"/>
        </w:rPr>
        <w:t>Hiểu được mối quan hệ giữa nguồn nước và biến đổi khí hậu để có biện pháp giảm thiểu tác động của biến đổi khí hậu đối với nguồn nước.</w:t>
      </w:r>
    </w:p>
    <w:p w:rsidR="00694593" w:rsidRPr="005703A4" w:rsidRDefault="00694593" w:rsidP="00574849">
      <w:pPr>
        <w:pStyle w:val="NormalWeb"/>
        <w:numPr>
          <w:ilvl w:val="0"/>
          <w:numId w:val="10"/>
        </w:numPr>
        <w:spacing w:before="0" w:beforeAutospacing="0" w:after="0" w:afterAutospacing="0"/>
        <w:rPr>
          <w:rFonts w:ascii="Times New Roman" w:hAnsi="Times New Roman"/>
          <w:sz w:val="28"/>
          <w:szCs w:val="28"/>
          <w:u w:val="single"/>
          <w:lang w:val="vi-VN"/>
        </w:rPr>
      </w:pPr>
      <w:r w:rsidRPr="005703A4">
        <w:rPr>
          <w:rFonts w:ascii="Times New Roman" w:hAnsi="Times New Roman"/>
          <w:sz w:val="28"/>
          <w:szCs w:val="28"/>
          <w:u w:val="single"/>
          <w:lang w:val="vi-VN"/>
        </w:rPr>
        <w:t>Hình thức tập huấn:</w:t>
      </w:r>
    </w:p>
    <w:p w:rsidR="00694593" w:rsidRPr="005703A4" w:rsidRDefault="00627F24" w:rsidP="004B7454">
      <w:pPr>
        <w:pStyle w:val="NormalWeb"/>
        <w:ind w:firstLine="720"/>
        <w:jc w:val="both"/>
        <w:rPr>
          <w:rFonts w:ascii="Times New Roman" w:hAnsi="Times New Roman"/>
          <w:sz w:val="28"/>
          <w:szCs w:val="28"/>
          <w:lang w:val="vi-VN"/>
        </w:rPr>
      </w:pPr>
      <w:r w:rsidRPr="005703A4">
        <w:rPr>
          <w:rFonts w:ascii="Times New Roman" w:hAnsi="Times New Roman"/>
          <w:sz w:val="28"/>
          <w:szCs w:val="28"/>
          <w:lang w:val="vi-VN"/>
        </w:rPr>
        <w:t xml:space="preserve">Tập huấn thông qua thực hành, sử dụng phương pháp bắt tay chỉ việc </w:t>
      </w:r>
      <w:r w:rsidR="00694593" w:rsidRPr="005703A4">
        <w:rPr>
          <w:rFonts w:ascii="Times New Roman" w:hAnsi="Times New Roman"/>
          <w:sz w:val="28"/>
          <w:szCs w:val="28"/>
          <w:lang w:val="vi-VN"/>
        </w:rPr>
        <w:t>để huy động tối đa sự tham gia của các họ</w:t>
      </w:r>
      <w:r w:rsidRPr="005703A4">
        <w:rPr>
          <w:rFonts w:ascii="Times New Roman" w:hAnsi="Times New Roman"/>
          <w:sz w:val="28"/>
          <w:szCs w:val="28"/>
          <w:lang w:val="vi-VN"/>
        </w:rPr>
        <w:t xml:space="preserve">c viên và tang cường mức độ tiếp thu kiến thức và thực hành kỹ năng, tránh áp dụng hình thức thuyết giảng. </w:t>
      </w:r>
    </w:p>
    <w:p w:rsidR="00694593" w:rsidRPr="005703A4" w:rsidRDefault="00694593" w:rsidP="00694593">
      <w:pPr>
        <w:pStyle w:val="ListParagraph"/>
        <w:numPr>
          <w:ilvl w:val="0"/>
          <w:numId w:val="5"/>
        </w:numPr>
        <w:rPr>
          <w:rFonts w:ascii="Times New Roman" w:hAnsi="Times New Roman"/>
          <w:b/>
          <w:sz w:val="28"/>
          <w:szCs w:val="28"/>
          <w:lang w:val="vi-VN"/>
        </w:rPr>
      </w:pPr>
      <w:r w:rsidRPr="005703A4">
        <w:rPr>
          <w:rFonts w:ascii="Times New Roman" w:hAnsi="Times New Roman"/>
          <w:b/>
          <w:sz w:val="28"/>
          <w:szCs w:val="28"/>
          <w:lang w:val="vi-VN"/>
        </w:rPr>
        <w:t xml:space="preserve">Yêu cầu đối với tư vấn </w:t>
      </w:r>
    </w:p>
    <w:p w:rsidR="00694593" w:rsidRPr="005703A4" w:rsidRDefault="00694593" w:rsidP="00694593">
      <w:pPr>
        <w:pStyle w:val="ListParagraph"/>
        <w:numPr>
          <w:ilvl w:val="0"/>
          <w:numId w:val="4"/>
        </w:numPr>
        <w:rPr>
          <w:rFonts w:ascii="Times New Roman" w:hAnsi="Times New Roman"/>
          <w:sz w:val="28"/>
          <w:szCs w:val="28"/>
          <w:lang w:val="vi-VN"/>
        </w:rPr>
      </w:pPr>
      <w:r w:rsidRPr="005703A4">
        <w:rPr>
          <w:rFonts w:ascii="Times New Roman" w:hAnsi="Times New Roman"/>
          <w:sz w:val="28"/>
          <w:szCs w:val="28"/>
          <w:lang w:val="vi-VN"/>
        </w:rPr>
        <w:t xml:space="preserve">Tư vấn sẽ đảm nhận các nhiệm vụ (nhưng không giới hạn) dưới đây: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Xác định nhu cầu tập huấn</w:t>
      </w:r>
      <w:r w:rsidR="00BC001E" w:rsidRPr="005703A4">
        <w:rPr>
          <w:rFonts w:ascii="Times New Roman" w:hAnsi="Times New Roman"/>
          <w:sz w:val="28"/>
          <w:szCs w:val="28"/>
          <w:lang w:val="vi-VN"/>
        </w:rPr>
        <w:t xml:space="preserve">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Thiết kế khóa tập huấn </w:t>
      </w:r>
      <w:r w:rsidR="00BC001E" w:rsidRPr="005703A4">
        <w:rPr>
          <w:rFonts w:ascii="Times New Roman" w:hAnsi="Times New Roman"/>
          <w:sz w:val="28"/>
          <w:szCs w:val="28"/>
          <w:lang w:val="vi-VN"/>
        </w:rPr>
        <w:t xml:space="preserve">về </w:t>
      </w:r>
      <w:r w:rsidRPr="005703A4">
        <w:rPr>
          <w:rFonts w:ascii="Times New Roman" w:hAnsi="Times New Roman"/>
          <w:sz w:val="28"/>
          <w:szCs w:val="28"/>
          <w:lang w:val="vi-VN"/>
        </w:rPr>
        <w:t>kiến thức</w:t>
      </w:r>
      <w:r w:rsidR="00BC001E" w:rsidRPr="005703A4">
        <w:rPr>
          <w:rFonts w:ascii="Times New Roman" w:hAnsi="Times New Roman"/>
          <w:sz w:val="28"/>
          <w:szCs w:val="28"/>
          <w:lang w:val="vi-VN"/>
        </w:rPr>
        <w:t xml:space="preserve"> và kỹ thuật quản lý, sử dụng nước sạch và vệ sinh môi trường.</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Thiết kế nội dung, tài liệu tập huấn theo hình thức bắt tay chỉ việc phù hợp với trình độ và nhận thức của người dân</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Soạn thảo tài liệu phát tay theo dạng tờ rơi, tóm tắt lại toàn bộ thông tin bằng cách tối đa hóa hình ảnh và dễ hiểu cho người đọc.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Cung cấp 02 khóa tập huấn với nội dung nêu trên ở xã Quảng Lưu</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Chú trọng đào tạo đối tượng tham gia để họ có khả năng chuyển tải, chia sẻ và hướng dẫn lại cho các thành viên trong nhóm hoặc trong cộng đồng của họ (câu lạc bộ người khuyết tật)</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Tổng hợp tài liệu sau tập huấn bằng nhiều hình thức đa dạng như: văn bản, hình ảnh, video clip minh họa trực quan để hỗ trợ học viên thực hành và tiếp tục triển khai các hoạt động sau tập huấn; </w:t>
      </w:r>
    </w:p>
    <w:p w:rsidR="00221736" w:rsidRPr="005703A4" w:rsidRDefault="00221736" w:rsidP="00221736">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Báo cáo về các lớp tập huấn đã thực hiện về sự tham gia, khả năng tiếp thu và cách thức tổ chức tập huấn.</w:t>
      </w:r>
    </w:p>
    <w:p w:rsidR="00F20DBE" w:rsidRDefault="00F20DBE">
      <w:pPr>
        <w:spacing w:before="60" w:after="60" w:line="312" w:lineRule="auto"/>
        <w:rPr>
          <w:rFonts w:ascii="Times New Roman" w:hAnsi="Times New Roman"/>
          <w:sz w:val="28"/>
          <w:szCs w:val="28"/>
          <w:lang w:val="vi-VN"/>
        </w:rPr>
      </w:pPr>
      <w:r>
        <w:rPr>
          <w:rFonts w:ascii="Times New Roman" w:hAnsi="Times New Roman"/>
          <w:sz w:val="28"/>
          <w:szCs w:val="28"/>
          <w:lang w:val="vi-VN"/>
        </w:rPr>
        <w:br w:type="page"/>
      </w:r>
    </w:p>
    <w:p w:rsidR="00694593" w:rsidRPr="005703A4" w:rsidRDefault="00694593" w:rsidP="00694593">
      <w:pPr>
        <w:pStyle w:val="ListParagraph"/>
        <w:numPr>
          <w:ilvl w:val="0"/>
          <w:numId w:val="4"/>
        </w:numPr>
        <w:rPr>
          <w:rFonts w:ascii="Times New Roman" w:hAnsi="Times New Roman"/>
          <w:sz w:val="28"/>
          <w:szCs w:val="28"/>
          <w:lang w:val="vi-VN"/>
        </w:rPr>
      </w:pPr>
      <w:r w:rsidRPr="005703A4">
        <w:rPr>
          <w:rFonts w:ascii="Times New Roman" w:hAnsi="Times New Roman"/>
          <w:sz w:val="28"/>
          <w:szCs w:val="28"/>
          <w:lang w:val="vi-VN"/>
        </w:rPr>
        <w:lastRenderedPageBreak/>
        <w:t xml:space="preserve">Yêu cầu về kinh nghiệm của tư vấn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Có chuyên môn sâu về quản lý nước sạch và vệ sinh môi trường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Có nhiều kinh nghiệm trong việc tập huấn, thiết kế, tổ chức và thúc đẩy các hoạt động nâng cao năng lực tương tự trước đây;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Có kỹ năng làm việc, giao tiếp tốt và khả năng làm việc nhóm với cộng đồng, tạo hứng khởi cho người tham gia;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Nhiệt tình, linh hoạt trong giảng dạy.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694593" w:rsidRPr="005703A4" w:rsidRDefault="00694593" w:rsidP="00C71517">
      <w:pPr>
        <w:pStyle w:val="ListParagraph"/>
        <w:numPr>
          <w:ilvl w:val="0"/>
          <w:numId w:val="5"/>
        </w:numPr>
        <w:rPr>
          <w:rFonts w:ascii="Times New Roman" w:hAnsi="Times New Roman"/>
          <w:b/>
          <w:sz w:val="28"/>
          <w:szCs w:val="28"/>
        </w:rPr>
      </w:pPr>
      <w:proofErr w:type="spellStart"/>
      <w:r w:rsidRPr="005703A4">
        <w:rPr>
          <w:rFonts w:ascii="Times New Roman" w:hAnsi="Times New Roman"/>
          <w:b/>
          <w:sz w:val="28"/>
          <w:szCs w:val="28"/>
        </w:rPr>
        <w:t>Kết</w:t>
      </w:r>
      <w:proofErr w:type="spellEnd"/>
      <w:r w:rsidRPr="005703A4">
        <w:rPr>
          <w:rFonts w:ascii="Times New Roman" w:hAnsi="Times New Roman"/>
          <w:b/>
          <w:sz w:val="28"/>
          <w:szCs w:val="28"/>
        </w:rPr>
        <w:t xml:space="preserve"> quả </w:t>
      </w:r>
      <w:proofErr w:type="spellStart"/>
      <w:r w:rsidRPr="005703A4">
        <w:rPr>
          <w:rFonts w:ascii="Times New Roman" w:hAnsi="Times New Roman"/>
          <w:b/>
          <w:sz w:val="28"/>
          <w:szCs w:val="28"/>
        </w:rPr>
        <w:t>mong</w:t>
      </w:r>
      <w:proofErr w:type="spellEnd"/>
      <w:r w:rsidRPr="005703A4">
        <w:rPr>
          <w:rFonts w:ascii="Times New Roman" w:hAnsi="Times New Roman"/>
          <w:b/>
          <w:sz w:val="28"/>
          <w:szCs w:val="28"/>
        </w:rPr>
        <w:t xml:space="preserve"> </w:t>
      </w:r>
      <w:proofErr w:type="spellStart"/>
      <w:r w:rsidRPr="005703A4">
        <w:rPr>
          <w:rFonts w:ascii="Times New Roman" w:hAnsi="Times New Roman"/>
          <w:b/>
          <w:sz w:val="28"/>
          <w:szCs w:val="28"/>
        </w:rPr>
        <w:t>đợi</w:t>
      </w:r>
      <w:proofErr w:type="spellEnd"/>
      <w:r w:rsidRPr="005703A4">
        <w:rPr>
          <w:rFonts w:ascii="Times New Roman" w:hAnsi="Times New Roman"/>
          <w:b/>
          <w:sz w:val="28"/>
          <w:szCs w:val="28"/>
        </w:rPr>
        <w:t xml:space="preserve">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Nhu cầu tập huấn của tham dự viên được xác định.</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Hai khóa tập huấn tại huyện Quảng Trạch được thiết kế và tổ chức thực hiện.</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Ít nhất 60 người được nâng cao kiến thức và kỹ năng quản lý và sử dụng nước sạch, vệ sinh môi trường.</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 xml:space="preserve">Những người tham gia tập huấn áp dụng được các kiến thức đã học vào quản lý nước sạch và môi trường xung quanh. </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Xác định và tư vấn người dân lựa chọn mô hình tích trữ nước sạch trong mùa thiên tai ngay sau khi kết thúc khóa học.</w:t>
      </w:r>
    </w:p>
    <w:p w:rsidR="005703A4" w:rsidRPr="005703A4" w:rsidRDefault="005703A4"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Học viên lập được kế hoạch giữ gìn vệ sinh môi trường hàng ngày và khi có thiên tai.</w:t>
      </w:r>
    </w:p>
    <w:p w:rsidR="00BC001E" w:rsidRPr="005703A4" w:rsidRDefault="00BC001E" w:rsidP="00BC001E">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Học viên có khả năng chuyển tải, chia sẻ các kiến thức đã học cho cộng đồng thông qua nhóm hoặc các câu lạc bộ NKT.</w:t>
      </w:r>
    </w:p>
    <w:p w:rsidR="005703A4" w:rsidRPr="005703A4" w:rsidRDefault="005703A4" w:rsidP="005703A4">
      <w:pPr>
        <w:pStyle w:val="NormalWeb"/>
        <w:numPr>
          <w:ilvl w:val="0"/>
          <w:numId w:val="8"/>
        </w:numPr>
        <w:spacing w:before="120" w:beforeAutospacing="0"/>
        <w:jc w:val="both"/>
        <w:rPr>
          <w:rFonts w:ascii="Times New Roman" w:hAnsi="Times New Roman"/>
          <w:sz w:val="28"/>
          <w:szCs w:val="28"/>
          <w:lang w:val="vi-VN"/>
        </w:rPr>
      </w:pPr>
      <w:r w:rsidRPr="005703A4">
        <w:rPr>
          <w:rFonts w:ascii="Times New Roman" w:hAnsi="Times New Roman"/>
          <w:sz w:val="28"/>
          <w:szCs w:val="28"/>
          <w:lang w:val="vi-VN"/>
        </w:rPr>
        <w:t>01 báo cáo về các lớp tập huấn đã thực hiện về sự tham gia, khả năng tiếp thu và cách thức tổ chức tập huấn.</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t xml:space="preserve">Thời gian và địa điểm thực hiện: </w:t>
      </w:r>
    </w:p>
    <w:p w:rsidR="005703A4" w:rsidRPr="005703A4" w:rsidRDefault="005703A4" w:rsidP="005703A4">
      <w:pPr>
        <w:spacing w:before="120"/>
        <w:ind w:firstLine="360"/>
        <w:rPr>
          <w:rFonts w:ascii="Times New Roman" w:hAnsi="Times New Roman"/>
          <w:sz w:val="28"/>
          <w:szCs w:val="28"/>
          <w:lang w:val="pt-BR"/>
        </w:rPr>
      </w:pPr>
      <w:r w:rsidRPr="005703A4">
        <w:rPr>
          <w:rFonts w:ascii="Times New Roman" w:hAnsi="Times New Roman"/>
          <w:sz w:val="28"/>
          <w:szCs w:val="28"/>
          <w:lang w:val="pt-BR"/>
        </w:rPr>
        <w:t xml:space="preserve">Các khóa </w:t>
      </w:r>
      <w:r w:rsidR="00694593" w:rsidRPr="005703A4">
        <w:rPr>
          <w:rFonts w:ascii="Times New Roman" w:hAnsi="Times New Roman"/>
          <w:sz w:val="28"/>
          <w:szCs w:val="28"/>
          <w:lang w:val="pt-BR"/>
        </w:rPr>
        <w:t xml:space="preserve">tập huấn </w:t>
      </w:r>
      <w:r w:rsidR="00F20DBE">
        <w:rPr>
          <w:rFonts w:ascii="Times New Roman" w:hAnsi="Times New Roman"/>
          <w:sz w:val="28"/>
          <w:szCs w:val="28"/>
          <w:lang w:val="pt-BR"/>
        </w:rPr>
        <w:t xml:space="preserve">dự kiến </w:t>
      </w:r>
      <w:r w:rsidR="00694593" w:rsidRPr="005703A4">
        <w:rPr>
          <w:rFonts w:ascii="Times New Roman" w:hAnsi="Times New Roman"/>
          <w:sz w:val="28"/>
          <w:szCs w:val="28"/>
          <w:lang w:val="pt-BR"/>
        </w:rPr>
        <w:t xml:space="preserve">sẽ được </w:t>
      </w:r>
      <w:r w:rsidR="004B7454" w:rsidRPr="005703A4">
        <w:rPr>
          <w:rFonts w:ascii="Times New Roman" w:hAnsi="Times New Roman"/>
          <w:sz w:val="28"/>
          <w:szCs w:val="28"/>
          <w:lang w:val="pt-BR"/>
        </w:rPr>
        <w:t xml:space="preserve">tổ chức </w:t>
      </w:r>
      <w:r w:rsidRPr="005703A4">
        <w:rPr>
          <w:rFonts w:ascii="Times New Roman" w:hAnsi="Times New Roman"/>
          <w:sz w:val="28"/>
          <w:szCs w:val="28"/>
          <w:lang w:val="pt-BR"/>
        </w:rPr>
        <w:t xml:space="preserve">tại xã Quảng Lưu </w:t>
      </w:r>
      <w:r w:rsidR="00F20DBE">
        <w:rPr>
          <w:rFonts w:ascii="Times New Roman" w:hAnsi="Times New Roman"/>
          <w:sz w:val="28"/>
          <w:szCs w:val="28"/>
          <w:lang w:val="pt-BR"/>
        </w:rPr>
        <w:t>trong tháng 5/2017</w:t>
      </w:r>
      <w:r w:rsidR="00067D1E">
        <w:rPr>
          <w:rFonts w:ascii="Times New Roman" w:hAnsi="Times New Roman"/>
          <w:sz w:val="28"/>
          <w:szCs w:val="28"/>
          <w:lang w:val="pt-BR"/>
        </w:rPr>
        <w:t>, mỗi khóa 2 ngày. Lịch cụ thể sẽ được</w:t>
      </w:r>
      <w:r w:rsidR="00F20DBE">
        <w:rPr>
          <w:rFonts w:ascii="Times New Roman" w:hAnsi="Times New Roman"/>
          <w:sz w:val="28"/>
          <w:szCs w:val="28"/>
          <w:lang w:val="pt-BR"/>
        </w:rPr>
        <w:t xml:space="preserve"> thống nhất </w:t>
      </w:r>
      <w:r w:rsidR="00067D1E">
        <w:rPr>
          <w:rFonts w:ascii="Times New Roman" w:hAnsi="Times New Roman"/>
          <w:sz w:val="28"/>
          <w:szCs w:val="28"/>
          <w:lang w:val="pt-BR"/>
        </w:rPr>
        <w:t>AEPD và Caritas sau.</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t xml:space="preserve">Phí tư vấn </w:t>
      </w:r>
    </w:p>
    <w:p w:rsidR="00694593" w:rsidRPr="00F20DBE" w:rsidRDefault="00694593" w:rsidP="00C71517">
      <w:pPr>
        <w:pStyle w:val="ListParagraph"/>
        <w:spacing w:before="120"/>
        <w:ind w:left="0" w:firstLine="720"/>
        <w:contextualSpacing w:val="0"/>
        <w:rPr>
          <w:rFonts w:ascii="Times New Roman" w:hAnsi="Times New Roman"/>
          <w:sz w:val="28"/>
          <w:szCs w:val="28"/>
          <w:lang w:val="pt-BR"/>
        </w:rPr>
      </w:pPr>
      <w:r w:rsidRPr="005703A4">
        <w:rPr>
          <w:rFonts w:ascii="Times New Roman" w:hAnsi="Times New Roman"/>
          <w:sz w:val="28"/>
          <w:szCs w:val="28"/>
          <w:lang w:val="pt-BR"/>
        </w:rPr>
        <w:t>Phí tư vấn sẽ được trả dựa trên kinh nghiệm làm việc của tư vấn. Mức phí cụ thể sẽ đươ</w:t>
      </w:r>
      <w:r w:rsidRPr="00F20DBE">
        <w:rPr>
          <w:rFonts w:ascii="Times New Roman" w:hAnsi="Times New Roman"/>
          <w:sz w:val="28"/>
          <w:szCs w:val="28"/>
          <w:lang w:val="pt-BR"/>
        </w:rPr>
        <w:t>̣c quyết định sau khi thảo luận thống nhất với văn phòng AEPD</w:t>
      </w:r>
    </w:p>
    <w:p w:rsidR="005703A4" w:rsidRDefault="005703A4">
      <w:pPr>
        <w:spacing w:before="60" w:after="60" w:line="312" w:lineRule="auto"/>
        <w:rPr>
          <w:rFonts w:ascii="Times New Roman" w:hAnsi="Times New Roman"/>
          <w:b/>
          <w:sz w:val="28"/>
          <w:szCs w:val="28"/>
          <w:lang w:val="pt-BR"/>
        </w:rPr>
      </w:pPr>
      <w:r>
        <w:rPr>
          <w:rFonts w:ascii="Times New Roman" w:hAnsi="Times New Roman"/>
          <w:b/>
          <w:sz w:val="28"/>
          <w:szCs w:val="28"/>
          <w:lang w:val="pt-BR"/>
        </w:rPr>
        <w:br w:type="page"/>
      </w:r>
    </w:p>
    <w:p w:rsidR="005703A4" w:rsidRPr="005703A4" w:rsidRDefault="005703A4" w:rsidP="005703A4">
      <w:pPr>
        <w:pStyle w:val="ListParagraph"/>
        <w:numPr>
          <w:ilvl w:val="0"/>
          <w:numId w:val="5"/>
        </w:numPr>
        <w:spacing w:before="120"/>
        <w:contextualSpacing w:val="0"/>
        <w:rPr>
          <w:rFonts w:ascii="Times New Roman" w:hAnsi="Times New Roman"/>
          <w:b/>
          <w:sz w:val="28"/>
          <w:szCs w:val="28"/>
          <w:lang w:val="pt-BR"/>
        </w:rPr>
      </w:pPr>
      <w:r w:rsidRPr="005703A4">
        <w:rPr>
          <w:rFonts w:ascii="Times New Roman" w:hAnsi="Times New Roman"/>
          <w:b/>
          <w:sz w:val="28"/>
          <w:szCs w:val="28"/>
          <w:lang w:val="pt-BR"/>
        </w:rPr>
        <w:lastRenderedPageBreak/>
        <w:t>Các khoản thu xếp chi trả và hậu cần khác</w:t>
      </w:r>
    </w:p>
    <w:p w:rsidR="005703A4" w:rsidRPr="00F20DBE" w:rsidRDefault="005703A4" w:rsidP="005703A4">
      <w:pPr>
        <w:tabs>
          <w:tab w:val="left" w:pos="720"/>
        </w:tabs>
        <w:spacing w:after="100"/>
        <w:jc w:val="both"/>
        <w:rPr>
          <w:rFonts w:ascii="Times New Roman" w:hAnsi="Times New Roman"/>
          <w:sz w:val="28"/>
          <w:szCs w:val="28"/>
          <w:lang w:val="pt-BR"/>
        </w:rPr>
      </w:pPr>
      <w:r w:rsidRPr="005703A4">
        <w:rPr>
          <w:rFonts w:ascii="Times New Roman" w:hAnsi="Times New Roman"/>
          <w:sz w:val="28"/>
          <w:szCs w:val="28"/>
          <w:lang w:val="pt-BR"/>
        </w:rPr>
        <w:t xml:space="preserve">Nhiệm vụ được xem là hoàn tất khi bản báo cáo kết thúc và trình nộp cho AEPD. </w:t>
      </w:r>
      <w:r w:rsidRPr="00F20DBE">
        <w:rPr>
          <w:rFonts w:ascii="Times New Roman" w:hAnsi="Times New Roman"/>
          <w:sz w:val="28"/>
          <w:szCs w:val="28"/>
          <w:lang w:val="pt-BR"/>
        </w:rPr>
        <w:t>Trong trường hợp báo cáo bị đánh giá không đạt chất lượng, 50% của lần trả phí cuối cùng sẽ được giữ lại.</w:t>
      </w:r>
    </w:p>
    <w:p w:rsidR="005703A4" w:rsidRPr="00F20DBE" w:rsidRDefault="005703A4" w:rsidP="005703A4">
      <w:pPr>
        <w:tabs>
          <w:tab w:val="left" w:pos="720"/>
        </w:tabs>
        <w:spacing w:after="100"/>
        <w:jc w:val="both"/>
        <w:rPr>
          <w:rFonts w:ascii="Times New Roman" w:hAnsi="Times New Roman"/>
          <w:sz w:val="28"/>
          <w:szCs w:val="28"/>
          <w:lang w:val="pt-BR"/>
        </w:rPr>
      </w:pPr>
      <w:r w:rsidRPr="00F20DBE">
        <w:rPr>
          <w:rFonts w:ascii="Times New Roman" w:hAnsi="Times New Roman"/>
          <w:sz w:val="28"/>
          <w:szCs w:val="28"/>
          <w:lang w:val="pt-BR"/>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5703A4" w:rsidRPr="00F20DBE" w:rsidRDefault="005703A4" w:rsidP="005703A4">
      <w:pPr>
        <w:tabs>
          <w:tab w:val="left" w:pos="720"/>
        </w:tabs>
        <w:spacing w:after="100"/>
        <w:jc w:val="both"/>
        <w:rPr>
          <w:rFonts w:ascii="Times New Roman" w:hAnsi="Times New Roman"/>
          <w:sz w:val="28"/>
          <w:szCs w:val="28"/>
          <w:lang w:val="pt-BR"/>
        </w:rPr>
      </w:pPr>
      <w:r w:rsidRPr="00F20DBE">
        <w:rPr>
          <w:rFonts w:ascii="Times New Roman" w:hAnsi="Times New Roman"/>
          <w:sz w:val="28"/>
          <w:szCs w:val="28"/>
          <w:lang w:val="pt-BR"/>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hành.AEPD nộp số thuế đã trích vào ngân sách nhà nước.</w:t>
      </w:r>
    </w:p>
    <w:p w:rsidR="00694593" w:rsidRPr="005703A4" w:rsidRDefault="00694593" w:rsidP="00694593">
      <w:pPr>
        <w:pStyle w:val="ListParagraph"/>
        <w:numPr>
          <w:ilvl w:val="0"/>
          <w:numId w:val="5"/>
        </w:numPr>
        <w:spacing w:before="120"/>
        <w:contextualSpacing w:val="0"/>
        <w:rPr>
          <w:rFonts w:ascii="Times New Roman" w:hAnsi="Times New Roman"/>
          <w:b/>
          <w:sz w:val="28"/>
          <w:szCs w:val="28"/>
        </w:rPr>
      </w:pPr>
      <w:proofErr w:type="spellStart"/>
      <w:r w:rsidRPr="005703A4">
        <w:rPr>
          <w:rFonts w:ascii="Times New Roman" w:hAnsi="Times New Roman"/>
          <w:b/>
          <w:sz w:val="28"/>
          <w:szCs w:val="28"/>
        </w:rPr>
        <w:t>Hô</w:t>
      </w:r>
      <w:proofErr w:type="spellEnd"/>
      <w:r w:rsidRPr="005703A4">
        <w:rPr>
          <w:rFonts w:ascii="Times New Roman" w:hAnsi="Times New Roman"/>
          <w:b/>
          <w:sz w:val="28"/>
          <w:szCs w:val="28"/>
        </w:rPr>
        <w:t xml:space="preserve">̀ sơ </w:t>
      </w:r>
      <w:proofErr w:type="spellStart"/>
      <w:r w:rsidRPr="005703A4">
        <w:rPr>
          <w:rFonts w:ascii="Times New Roman" w:hAnsi="Times New Roman"/>
          <w:b/>
          <w:sz w:val="28"/>
          <w:szCs w:val="28"/>
        </w:rPr>
        <w:t>tư</w:t>
      </w:r>
      <w:proofErr w:type="spellEnd"/>
      <w:r w:rsidRPr="005703A4">
        <w:rPr>
          <w:rFonts w:ascii="Times New Roman" w:hAnsi="Times New Roman"/>
          <w:b/>
          <w:sz w:val="28"/>
          <w:szCs w:val="28"/>
        </w:rPr>
        <w:t xml:space="preserve"> </w:t>
      </w:r>
      <w:proofErr w:type="spellStart"/>
      <w:r w:rsidRPr="005703A4">
        <w:rPr>
          <w:rFonts w:ascii="Times New Roman" w:hAnsi="Times New Roman"/>
          <w:b/>
          <w:sz w:val="28"/>
          <w:szCs w:val="28"/>
        </w:rPr>
        <w:t>vấn</w:t>
      </w:r>
      <w:proofErr w:type="spellEnd"/>
      <w:r w:rsidRPr="005703A4">
        <w:rPr>
          <w:rFonts w:ascii="Times New Roman" w:hAnsi="Times New Roman"/>
          <w:b/>
          <w:sz w:val="28"/>
          <w:szCs w:val="28"/>
        </w:rPr>
        <w:t xml:space="preserve"> </w:t>
      </w:r>
    </w:p>
    <w:p w:rsidR="00694593" w:rsidRPr="005703A4" w:rsidRDefault="00694593" w:rsidP="00C71517">
      <w:pPr>
        <w:pStyle w:val="ListParagraph"/>
        <w:spacing w:before="120"/>
        <w:ind w:left="0" w:firstLine="720"/>
        <w:contextualSpacing w:val="0"/>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nghi</w:t>
      </w:r>
      <w:proofErr w:type="spellEnd"/>
      <w:r w:rsidRPr="005703A4">
        <w:rPr>
          <w:rFonts w:ascii="Times New Roman" w:hAnsi="Times New Roman"/>
          <w:sz w:val="28"/>
          <w:szCs w:val="28"/>
        </w:rPr>
        <w:t>̣ (</w:t>
      </w:r>
      <w:proofErr w:type="spellStart"/>
      <w:r w:rsidRPr="005703A4">
        <w:rPr>
          <w:rFonts w:ascii="Times New Roman" w:hAnsi="Times New Roman"/>
          <w:sz w:val="28"/>
          <w:szCs w:val="28"/>
        </w:rPr>
        <w:t>các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nha</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quan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tâm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đến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trên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vui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lòng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gửi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hô</w:t>
      </w:r>
      <w:proofErr w:type="spellEnd"/>
      <w:r w:rsidRPr="005703A4">
        <w:rPr>
          <w:rFonts w:ascii="Times New Roman" w:hAnsi="Times New Roman"/>
          <w:sz w:val="28"/>
          <w:szCs w:val="28"/>
        </w:rPr>
        <w:t xml:space="preserve">̀ sơ </w:t>
      </w: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bằng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tiếng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văn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phòng</w:t>
      </w:r>
      <w:proofErr w:type="spellEnd"/>
      <w:r w:rsidRPr="005703A4">
        <w:rPr>
          <w:rFonts w:ascii="Times New Roman" w:hAnsi="Times New Roman"/>
          <w:sz w:val="28"/>
          <w:szCs w:val="28"/>
        </w:rPr>
        <w:t xml:space="preserve"> AEPD </w:t>
      </w:r>
      <w:proofErr w:type="spellStart"/>
      <w:r w:rsidRPr="005703A4">
        <w:rPr>
          <w:rFonts w:ascii="Times New Roman" w:hAnsi="Times New Roman"/>
          <w:sz w:val="28"/>
          <w:szCs w:val="28"/>
        </w:rPr>
        <w:t>bao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gồm</w:t>
      </w:r>
      <w:proofErr w:type="spellEnd"/>
      <w:r w:rsidRPr="005703A4">
        <w:rPr>
          <w:rFonts w:ascii="Times New Roman" w:hAnsi="Times New Roman"/>
          <w:sz w:val="28"/>
          <w:szCs w:val="28"/>
        </w:rPr>
        <w:t xml:space="preserve">: </w:t>
      </w:r>
    </w:p>
    <w:p w:rsidR="00694593" w:rsidRPr="005703A4" w:rsidRDefault="00694593" w:rsidP="00126138">
      <w:pPr>
        <w:pStyle w:val="NormalWeb"/>
        <w:numPr>
          <w:ilvl w:val="0"/>
          <w:numId w:val="2"/>
        </w:numPr>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ky</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thuật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trong</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gồm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bản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kê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hoạch</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làm</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việc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cương</w:t>
      </w:r>
      <w:proofErr w:type="spellEnd"/>
      <w:r w:rsidRPr="005703A4">
        <w:rPr>
          <w:rFonts w:ascii="Times New Roman" w:hAnsi="Times New Roman"/>
          <w:sz w:val="28"/>
          <w:szCs w:val="28"/>
        </w:rPr>
        <w:t xml:space="preserve"> sơ </w:t>
      </w:r>
      <w:proofErr w:type="spellStart"/>
      <w:r w:rsidRPr="005703A4">
        <w:rPr>
          <w:rFonts w:ascii="Times New Roman" w:hAnsi="Times New Roman"/>
          <w:sz w:val="28"/>
          <w:szCs w:val="28"/>
        </w:rPr>
        <w:t>bọ</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nội</w:t>
      </w:r>
      <w:proofErr w:type="spellEnd"/>
      <w:r w:rsidRPr="005703A4">
        <w:rPr>
          <w:rFonts w:ascii="Times New Roman" w:hAnsi="Times New Roman"/>
          <w:sz w:val="28"/>
          <w:szCs w:val="28"/>
        </w:rPr>
        <w:t xml:space="preserve"> dung </w:t>
      </w:r>
      <w:proofErr w:type="spellStart"/>
      <w:r w:rsidR="00126138" w:rsidRPr="005703A4">
        <w:rPr>
          <w:rFonts w:ascii="Times New Roman" w:hAnsi="Times New Roman"/>
          <w:sz w:val="28"/>
          <w:szCs w:val="28"/>
        </w:rPr>
        <w:t>vệ</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sinh</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môi</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trường</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và</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nước</w:t>
      </w:r>
      <w:proofErr w:type="spellEnd"/>
      <w:r w:rsidR="00126138" w:rsidRPr="005703A4">
        <w:rPr>
          <w:rFonts w:ascii="Times New Roman" w:hAnsi="Times New Roman"/>
          <w:sz w:val="28"/>
          <w:szCs w:val="28"/>
        </w:rPr>
        <w:t xml:space="preserve"> </w:t>
      </w:r>
      <w:proofErr w:type="spellStart"/>
      <w:r w:rsidR="00126138" w:rsidRPr="005703A4">
        <w:rPr>
          <w:rFonts w:ascii="Times New Roman" w:hAnsi="Times New Roman"/>
          <w:sz w:val="28"/>
          <w:szCs w:val="28"/>
        </w:rPr>
        <w:t>sạch</w:t>
      </w:r>
      <w:proofErr w:type="spellEnd"/>
      <w:r w:rsidR="00126138" w:rsidRPr="005703A4">
        <w:rPr>
          <w:rFonts w:ascii="Times New Roman" w:hAnsi="Times New Roman"/>
          <w:sz w:val="28"/>
          <w:szCs w:val="28"/>
        </w:rPr>
        <w:t>)</w:t>
      </w:r>
      <w:r w:rsidRPr="005703A4">
        <w:rPr>
          <w:rFonts w:ascii="Times New Roman" w:hAnsi="Times New Roman"/>
          <w:sz w:val="28"/>
          <w:szCs w:val="28"/>
        </w:rPr>
        <w:t xml:space="preserve"> </w:t>
      </w:r>
    </w:p>
    <w:p w:rsidR="00694593" w:rsidRPr="005703A4" w:rsidRDefault="00694593" w:rsidP="004B7454">
      <w:pPr>
        <w:pStyle w:val="NormalWeb"/>
        <w:numPr>
          <w:ilvl w:val="0"/>
          <w:numId w:val="2"/>
        </w:numPr>
        <w:rPr>
          <w:rFonts w:ascii="Times New Roman" w:hAnsi="Times New Roman"/>
          <w:sz w:val="28"/>
          <w:szCs w:val="28"/>
        </w:rPr>
      </w:pPr>
      <w:proofErr w:type="spellStart"/>
      <w:r w:rsidRPr="005703A4">
        <w:rPr>
          <w:rFonts w:ascii="Times New Roman" w:hAnsi="Times New Roman"/>
          <w:sz w:val="28"/>
          <w:szCs w:val="28"/>
        </w:rPr>
        <w:t>Đê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xuất</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vê</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tài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chính</w:t>
      </w:r>
      <w:proofErr w:type="spellEnd"/>
      <w:r w:rsidRPr="005703A4">
        <w:rPr>
          <w:rFonts w:ascii="Times New Roman" w:hAnsi="Times New Roman"/>
          <w:sz w:val="28"/>
          <w:szCs w:val="28"/>
        </w:rPr>
        <w:t xml:space="preserve">/phí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nêu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ro</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sô</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ngày</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va</w:t>
      </w:r>
      <w:proofErr w:type="spellEnd"/>
      <w:r w:rsidRPr="005703A4">
        <w:rPr>
          <w:rFonts w:ascii="Times New Roman" w:hAnsi="Times New Roman"/>
          <w:sz w:val="28"/>
          <w:szCs w:val="28"/>
        </w:rPr>
        <w:t xml:space="preserve">̀ phí </w:t>
      </w:r>
      <w:proofErr w:type="spellStart"/>
      <w:r w:rsidRPr="005703A4">
        <w:rPr>
          <w:rFonts w:ascii="Times New Roman" w:hAnsi="Times New Roman"/>
          <w:sz w:val="28"/>
          <w:szCs w:val="28"/>
        </w:rPr>
        <w:t>tu</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vấn</w:t>
      </w:r>
      <w:proofErr w:type="spellEnd"/>
      <w:r w:rsidRPr="005703A4">
        <w:rPr>
          <w:rFonts w:ascii="Times New Roman" w:hAnsi="Times New Roman"/>
          <w:sz w:val="28"/>
          <w:szCs w:val="28"/>
        </w:rPr>
        <w:t xml:space="preserve">); </w:t>
      </w:r>
    </w:p>
    <w:p w:rsidR="00694593" w:rsidRPr="005703A4" w:rsidRDefault="005703A4" w:rsidP="005703A4">
      <w:pPr>
        <w:ind w:left="360"/>
        <w:rPr>
          <w:rFonts w:ascii="Times New Roman" w:hAnsi="Times New Roman"/>
          <w:sz w:val="28"/>
          <w:szCs w:val="28"/>
        </w:rPr>
      </w:pPr>
      <w:proofErr w:type="spellStart"/>
      <w:r w:rsidRPr="005703A4">
        <w:rPr>
          <w:rFonts w:ascii="Times New Roman" w:hAnsi="Times New Roman"/>
          <w:sz w:val="28"/>
          <w:szCs w:val="28"/>
        </w:rPr>
        <w:t>Hồ</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sơ</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tư</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vấn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cần</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gửi</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cho</w:t>
      </w:r>
      <w:proofErr w:type="spellEnd"/>
      <w:r w:rsidRPr="005703A4">
        <w:rPr>
          <w:rFonts w:ascii="Times New Roman" w:hAnsi="Times New Roman"/>
          <w:sz w:val="28"/>
          <w:szCs w:val="28"/>
        </w:rPr>
        <w:t xml:space="preserve"> AEPD </w:t>
      </w:r>
      <w:proofErr w:type="spellStart"/>
      <w:r w:rsidRPr="005703A4">
        <w:rPr>
          <w:rFonts w:ascii="Times New Roman" w:hAnsi="Times New Roman"/>
          <w:sz w:val="28"/>
          <w:szCs w:val="28"/>
        </w:rPr>
        <w:t>trước</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ngày</w:t>
      </w:r>
      <w:proofErr w:type="spellEnd"/>
      <w:r w:rsidRPr="005703A4">
        <w:rPr>
          <w:rFonts w:ascii="Times New Roman" w:hAnsi="Times New Roman"/>
          <w:sz w:val="28"/>
          <w:szCs w:val="28"/>
        </w:rPr>
        <w:t xml:space="preserve"> </w:t>
      </w:r>
      <w:r w:rsidR="00067D1E">
        <w:rPr>
          <w:rFonts w:ascii="Times New Roman" w:hAnsi="Times New Roman"/>
          <w:sz w:val="28"/>
          <w:szCs w:val="28"/>
        </w:rPr>
        <w:t>15</w:t>
      </w:r>
      <w:r w:rsidRPr="005703A4">
        <w:rPr>
          <w:rFonts w:ascii="Times New Roman" w:hAnsi="Times New Roman"/>
          <w:sz w:val="28"/>
          <w:szCs w:val="28"/>
        </w:rPr>
        <w:t>/</w:t>
      </w:r>
      <w:r w:rsidR="00067D1E">
        <w:rPr>
          <w:rFonts w:ascii="Times New Roman" w:hAnsi="Times New Roman"/>
          <w:sz w:val="28"/>
          <w:szCs w:val="28"/>
        </w:rPr>
        <w:t>4</w:t>
      </w:r>
      <w:r w:rsidRPr="005703A4">
        <w:rPr>
          <w:rFonts w:ascii="Times New Roman" w:hAnsi="Times New Roman"/>
          <w:sz w:val="28"/>
          <w:szCs w:val="28"/>
        </w:rPr>
        <w:t xml:space="preserve">/2017 </w:t>
      </w:r>
      <w:proofErr w:type="spellStart"/>
      <w:proofErr w:type="gramStart"/>
      <w:r w:rsidRPr="005703A4">
        <w:rPr>
          <w:rFonts w:ascii="Times New Roman" w:hAnsi="Times New Roman"/>
          <w:sz w:val="28"/>
          <w:szCs w:val="28"/>
        </w:rPr>
        <w:t>theo</w:t>
      </w:r>
      <w:proofErr w:type="spellEnd"/>
      <w:proofErr w:type="gramEnd"/>
      <w:r w:rsidRPr="005703A4">
        <w:rPr>
          <w:rFonts w:ascii="Times New Roman" w:hAnsi="Times New Roman"/>
          <w:sz w:val="28"/>
          <w:szCs w:val="28"/>
        </w:rPr>
        <w:t xml:space="preserve"> </w:t>
      </w:r>
      <w:proofErr w:type="spellStart"/>
      <w:r w:rsidRPr="005703A4">
        <w:rPr>
          <w:rFonts w:ascii="Times New Roman" w:hAnsi="Times New Roman"/>
          <w:sz w:val="28"/>
          <w:szCs w:val="28"/>
        </w:rPr>
        <w:t>địa</w:t>
      </w:r>
      <w:proofErr w:type="spellEnd"/>
      <w:r w:rsidRPr="005703A4">
        <w:rPr>
          <w:rFonts w:ascii="Times New Roman" w:hAnsi="Times New Roman"/>
          <w:sz w:val="28"/>
          <w:szCs w:val="28"/>
        </w:rPr>
        <w:t xml:space="preserve"> </w:t>
      </w:r>
      <w:proofErr w:type="spellStart"/>
      <w:r w:rsidRPr="005703A4">
        <w:rPr>
          <w:rFonts w:ascii="Times New Roman" w:hAnsi="Times New Roman"/>
          <w:sz w:val="28"/>
          <w:szCs w:val="28"/>
        </w:rPr>
        <w:t>chỉ</w:t>
      </w:r>
      <w:proofErr w:type="spellEnd"/>
      <w:r w:rsidRPr="005703A4">
        <w:rPr>
          <w:rFonts w:ascii="Times New Roman" w:hAnsi="Times New Roman"/>
          <w:sz w:val="28"/>
          <w:szCs w:val="28"/>
        </w:rPr>
        <w:t>:</w:t>
      </w:r>
    </w:p>
    <w:p w:rsidR="00694593" w:rsidRPr="00563141" w:rsidRDefault="00694593" w:rsidP="00563141">
      <w:pPr>
        <w:ind w:left="360"/>
        <w:rPr>
          <w:rFonts w:ascii="Times New Roman" w:hAnsi="Times New Roman"/>
          <w:sz w:val="28"/>
          <w:szCs w:val="28"/>
        </w:rPr>
      </w:pPr>
      <w:r w:rsidRPr="00563141">
        <w:rPr>
          <w:rFonts w:ascii="Times New Roman" w:hAnsi="Times New Roman"/>
          <w:sz w:val="28"/>
          <w:szCs w:val="28"/>
        </w:rPr>
        <w:t>HỘI VÌ SỰ PHÁT TRIỂN CỦA NGƯỜI KHUYẾT TẬT QUẢNG BÌNH</w:t>
      </w:r>
    </w:p>
    <w:p w:rsidR="00694593" w:rsidRPr="00563141" w:rsidRDefault="00694593" w:rsidP="00563141">
      <w:pPr>
        <w:ind w:left="360"/>
        <w:rPr>
          <w:rFonts w:ascii="Times New Roman" w:hAnsi="Times New Roman"/>
          <w:sz w:val="28"/>
          <w:szCs w:val="28"/>
        </w:rPr>
      </w:pPr>
      <w:proofErr w:type="spellStart"/>
      <w:r w:rsidRPr="00563141">
        <w:rPr>
          <w:rFonts w:ascii="Times New Roman" w:hAnsi="Times New Roman"/>
          <w:sz w:val="28"/>
          <w:szCs w:val="28"/>
        </w:rPr>
        <w:t>Địa</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Chỉ</w:t>
      </w:r>
      <w:proofErr w:type="spellEnd"/>
      <w:r w:rsidRPr="00563141">
        <w:rPr>
          <w:rFonts w:ascii="Times New Roman" w:hAnsi="Times New Roman"/>
          <w:sz w:val="28"/>
          <w:szCs w:val="28"/>
        </w:rPr>
        <w:t xml:space="preserve">: 40 </w:t>
      </w:r>
      <w:proofErr w:type="spellStart"/>
      <w:r w:rsidRPr="00563141">
        <w:rPr>
          <w:rFonts w:ascii="Times New Roman" w:hAnsi="Times New Roman"/>
          <w:sz w:val="28"/>
          <w:szCs w:val="28"/>
        </w:rPr>
        <w:t>Nguyễn</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Đình</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Chiểu</w:t>
      </w:r>
      <w:proofErr w:type="spellEnd"/>
      <w:r w:rsidRPr="00563141">
        <w:rPr>
          <w:rFonts w:ascii="Times New Roman" w:hAnsi="Times New Roman"/>
          <w:sz w:val="28"/>
          <w:szCs w:val="28"/>
        </w:rPr>
        <w:t xml:space="preserve"> - TP.</w:t>
      </w:r>
      <w:r w:rsidR="00563141" w:rsidRPr="00563141">
        <w:rPr>
          <w:rFonts w:ascii="Times New Roman" w:hAnsi="Times New Roman"/>
          <w:sz w:val="28"/>
          <w:szCs w:val="28"/>
        </w:rPr>
        <w:t xml:space="preserve"> </w:t>
      </w:r>
      <w:proofErr w:type="spellStart"/>
      <w:r w:rsidRPr="00563141">
        <w:rPr>
          <w:rFonts w:ascii="Times New Roman" w:hAnsi="Times New Roman"/>
          <w:sz w:val="28"/>
          <w:szCs w:val="28"/>
        </w:rPr>
        <w:t>Đồng</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Hới</w:t>
      </w:r>
      <w:proofErr w:type="spellEnd"/>
      <w:r w:rsidRPr="00563141">
        <w:rPr>
          <w:rFonts w:ascii="Times New Roman" w:hAnsi="Times New Roman"/>
          <w:sz w:val="28"/>
          <w:szCs w:val="28"/>
        </w:rPr>
        <w:t xml:space="preserve"> - </w:t>
      </w:r>
      <w:proofErr w:type="spellStart"/>
      <w:r w:rsidRPr="00563141">
        <w:rPr>
          <w:rFonts w:ascii="Times New Roman" w:hAnsi="Times New Roman"/>
          <w:sz w:val="28"/>
          <w:szCs w:val="28"/>
        </w:rPr>
        <w:t>Tỉnh</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Quảng</w:t>
      </w:r>
      <w:proofErr w:type="spellEnd"/>
      <w:r w:rsidRPr="00563141">
        <w:rPr>
          <w:rFonts w:ascii="Times New Roman" w:hAnsi="Times New Roman"/>
          <w:sz w:val="28"/>
          <w:szCs w:val="28"/>
        </w:rPr>
        <w:t xml:space="preserve"> </w:t>
      </w:r>
      <w:proofErr w:type="spellStart"/>
      <w:r w:rsidRPr="00563141">
        <w:rPr>
          <w:rFonts w:ascii="Times New Roman" w:hAnsi="Times New Roman"/>
          <w:sz w:val="28"/>
          <w:szCs w:val="28"/>
        </w:rPr>
        <w:t>Bình</w:t>
      </w:r>
      <w:proofErr w:type="spellEnd"/>
    </w:p>
    <w:p w:rsidR="00694593" w:rsidRPr="00563141" w:rsidRDefault="00694593" w:rsidP="00563141">
      <w:pPr>
        <w:ind w:left="360"/>
        <w:rPr>
          <w:rFonts w:ascii="Times New Roman" w:hAnsi="Times New Roman"/>
          <w:sz w:val="28"/>
          <w:szCs w:val="28"/>
        </w:rPr>
      </w:pPr>
      <w:r w:rsidRPr="00563141">
        <w:rPr>
          <w:rFonts w:ascii="Times New Roman" w:hAnsi="Times New Roman"/>
          <w:sz w:val="28"/>
          <w:szCs w:val="28"/>
        </w:rPr>
        <w:t xml:space="preserve">Email: </w:t>
      </w:r>
      <w:hyperlink r:id="rId11" w:history="1">
        <w:r w:rsidRPr="00563141">
          <w:rPr>
            <w:rStyle w:val="Hyperlink"/>
            <w:rFonts w:ascii="Times New Roman" w:hAnsi="Times New Roman"/>
            <w:sz w:val="28"/>
            <w:szCs w:val="28"/>
          </w:rPr>
          <w:t>info.aepd@gmail.com</w:t>
        </w:r>
      </w:hyperlink>
    </w:p>
    <w:p w:rsidR="00E01B5E" w:rsidRPr="005703A4" w:rsidRDefault="00E01B5E">
      <w:pPr>
        <w:rPr>
          <w:rFonts w:ascii="Times New Roman" w:hAnsi="Times New Roman"/>
          <w:sz w:val="28"/>
          <w:szCs w:val="28"/>
        </w:rPr>
      </w:pPr>
    </w:p>
    <w:sectPr w:rsidR="00E01B5E" w:rsidRPr="005703A4" w:rsidSect="00221736">
      <w:headerReference w:type="default" r:id="rId12"/>
      <w:pgSz w:w="11907" w:h="16839" w:code="9"/>
      <w:pgMar w:top="81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7D" w:rsidRDefault="00BC2D7D">
      <w:pPr>
        <w:spacing w:after="0" w:line="240" w:lineRule="auto"/>
      </w:pPr>
      <w:r>
        <w:separator/>
      </w:r>
    </w:p>
  </w:endnote>
  <w:endnote w:type="continuationSeparator" w:id="0">
    <w:p w:rsidR="00BC2D7D" w:rsidRDefault="00BC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7D" w:rsidRDefault="00BC2D7D">
      <w:pPr>
        <w:spacing w:after="0" w:line="240" w:lineRule="auto"/>
      </w:pPr>
      <w:r>
        <w:separator/>
      </w:r>
    </w:p>
  </w:footnote>
  <w:footnote w:type="continuationSeparator" w:id="0">
    <w:p w:rsidR="00BC2D7D" w:rsidRDefault="00BC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878"/>
      <w:gridCol w:w="4410"/>
    </w:tblGrid>
    <w:tr w:rsidR="00E56A2E" w:rsidRPr="00FE7983" w:rsidTr="00C71517">
      <w:tc>
        <w:tcPr>
          <w:tcW w:w="4878" w:type="dxa"/>
          <w:shd w:val="clear" w:color="auto" w:fill="auto"/>
          <w:vAlign w:val="center"/>
        </w:tcPr>
        <w:p w:rsidR="00E56A2E" w:rsidRPr="00FE7983" w:rsidRDefault="00BC2D7D" w:rsidP="00C71517">
          <w:pPr>
            <w:pStyle w:val="Header"/>
          </w:pPr>
        </w:p>
      </w:tc>
      <w:tc>
        <w:tcPr>
          <w:tcW w:w="4410" w:type="dxa"/>
          <w:shd w:val="clear" w:color="auto" w:fill="auto"/>
          <w:vAlign w:val="center"/>
        </w:tcPr>
        <w:p w:rsidR="00E56A2E" w:rsidRPr="00FE7983" w:rsidRDefault="00BC2D7D" w:rsidP="00C71517">
          <w:pPr>
            <w:pStyle w:val="Header"/>
            <w:jc w:val="right"/>
          </w:pPr>
        </w:p>
      </w:tc>
    </w:tr>
  </w:tbl>
  <w:p w:rsidR="00E56A2E" w:rsidRDefault="00BC2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F6388"/>
    <w:multiLevelType w:val="hybridMultilevel"/>
    <w:tmpl w:val="51EAF5C0"/>
    <w:lvl w:ilvl="0" w:tplc="042A000F">
      <w:start w:val="1"/>
      <w:numFmt w:val="decimal"/>
      <w:lvlText w:val="%1."/>
      <w:lvlJc w:val="left"/>
      <w:pPr>
        <w:tabs>
          <w:tab w:val="num" w:pos="1080"/>
        </w:tabs>
        <w:ind w:left="1080" w:hanging="72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1"/>
  </w:num>
  <w:num w:numId="4">
    <w:abstractNumId w:val="7"/>
  </w:num>
  <w:num w:numId="5">
    <w:abstractNumId w:val="1"/>
  </w:num>
  <w:num w:numId="6">
    <w:abstractNumId w:val="5"/>
  </w:num>
  <w:num w:numId="7">
    <w:abstractNumId w:val="6"/>
  </w:num>
  <w:num w:numId="8">
    <w:abstractNumId w:val="4"/>
  </w:num>
  <w:num w:numId="9">
    <w:abstractNumId w:val="8"/>
  </w:num>
  <w:num w:numId="10">
    <w:abstractNumId w:val="9"/>
  </w:num>
  <w:num w:numId="11">
    <w:abstractNumId w:val="0"/>
  </w:num>
  <w:num w:numId="12">
    <w:abstractNumId w:val="3"/>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022E7"/>
    <w:rsid w:val="00061B31"/>
    <w:rsid w:val="00067D1E"/>
    <w:rsid w:val="00095F26"/>
    <w:rsid w:val="00126138"/>
    <w:rsid w:val="00196748"/>
    <w:rsid w:val="00221736"/>
    <w:rsid w:val="00261844"/>
    <w:rsid w:val="00283486"/>
    <w:rsid w:val="0029045A"/>
    <w:rsid w:val="00304BF5"/>
    <w:rsid w:val="00306770"/>
    <w:rsid w:val="00314EEC"/>
    <w:rsid w:val="00366BA6"/>
    <w:rsid w:val="00410039"/>
    <w:rsid w:val="004B7454"/>
    <w:rsid w:val="00563141"/>
    <w:rsid w:val="005703A4"/>
    <w:rsid w:val="00574849"/>
    <w:rsid w:val="005D0F49"/>
    <w:rsid w:val="00621794"/>
    <w:rsid w:val="00627F24"/>
    <w:rsid w:val="00694593"/>
    <w:rsid w:val="006C1F05"/>
    <w:rsid w:val="00713B28"/>
    <w:rsid w:val="008950B5"/>
    <w:rsid w:val="008C18BB"/>
    <w:rsid w:val="00AA3052"/>
    <w:rsid w:val="00B30A56"/>
    <w:rsid w:val="00B50645"/>
    <w:rsid w:val="00B92CF6"/>
    <w:rsid w:val="00BB7157"/>
    <w:rsid w:val="00BC001E"/>
    <w:rsid w:val="00BC2D7D"/>
    <w:rsid w:val="00BE60BE"/>
    <w:rsid w:val="00C71517"/>
    <w:rsid w:val="00D577E0"/>
    <w:rsid w:val="00DA59AD"/>
    <w:rsid w:val="00DB32F5"/>
    <w:rsid w:val="00E01B5E"/>
    <w:rsid w:val="00F20DBE"/>
    <w:rsid w:val="00F9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B30A56"/>
    <w:rPr>
      <w:sz w:val="16"/>
      <w:szCs w:val="16"/>
    </w:rPr>
  </w:style>
  <w:style w:type="paragraph" w:styleId="CommentText">
    <w:name w:val="annotation text"/>
    <w:basedOn w:val="Normal"/>
    <w:link w:val="CommentTextChar"/>
    <w:uiPriority w:val="99"/>
    <w:semiHidden/>
    <w:unhideWhenUsed/>
    <w:rsid w:val="00B30A56"/>
    <w:pPr>
      <w:spacing w:line="240" w:lineRule="auto"/>
    </w:pPr>
    <w:rPr>
      <w:sz w:val="20"/>
      <w:szCs w:val="20"/>
    </w:rPr>
  </w:style>
  <w:style w:type="character" w:customStyle="1" w:styleId="CommentTextChar">
    <w:name w:val="Comment Text Char"/>
    <w:basedOn w:val="DefaultParagraphFont"/>
    <w:link w:val="CommentText"/>
    <w:uiPriority w:val="99"/>
    <w:semiHidden/>
    <w:rsid w:val="00B3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A56"/>
    <w:rPr>
      <w:b/>
      <w:bCs/>
    </w:rPr>
  </w:style>
  <w:style w:type="character" w:customStyle="1" w:styleId="CommentSubjectChar">
    <w:name w:val="Comment Subject Char"/>
    <w:basedOn w:val="CommentTextChar"/>
    <w:link w:val="CommentSubject"/>
    <w:uiPriority w:val="99"/>
    <w:semiHidden/>
    <w:rsid w:val="00B30A5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B30A56"/>
    <w:rPr>
      <w:sz w:val="16"/>
      <w:szCs w:val="16"/>
    </w:rPr>
  </w:style>
  <w:style w:type="paragraph" w:styleId="CommentText">
    <w:name w:val="annotation text"/>
    <w:basedOn w:val="Normal"/>
    <w:link w:val="CommentTextChar"/>
    <w:uiPriority w:val="99"/>
    <w:semiHidden/>
    <w:unhideWhenUsed/>
    <w:rsid w:val="00B30A56"/>
    <w:pPr>
      <w:spacing w:line="240" w:lineRule="auto"/>
    </w:pPr>
    <w:rPr>
      <w:sz w:val="20"/>
      <w:szCs w:val="20"/>
    </w:rPr>
  </w:style>
  <w:style w:type="character" w:customStyle="1" w:styleId="CommentTextChar">
    <w:name w:val="Comment Text Char"/>
    <w:basedOn w:val="DefaultParagraphFont"/>
    <w:link w:val="CommentText"/>
    <w:uiPriority w:val="99"/>
    <w:semiHidden/>
    <w:rsid w:val="00B3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A56"/>
    <w:rPr>
      <w:b/>
      <w:bCs/>
    </w:rPr>
  </w:style>
  <w:style w:type="character" w:customStyle="1" w:styleId="CommentSubjectChar">
    <w:name w:val="Comment Subject Char"/>
    <w:basedOn w:val="CommentTextChar"/>
    <w:link w:val="CommentSubject"/>
    <w:uiPriority w:val="99"/>
    <w:semiHidden/>
    <w:rsid w:val="00B30A5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132986575">
      <w:bodyDiv w:val="1"/>
      <w:marLeft w:val="0"/>
      <w:marRight w:val="0"/>
      <w:marTop w:val="0"/>
      <w:marBottom w:val="0"/>
      <w:divBdr>
        <w:top w:val="none" w:sz="0" w:space="0" w:color="auto"/>
        <w:left w:val="none" w:sz="0" w:space="0" w:color="auto"/>
        <w:bottom w:val="none" w:sz="0" w:space="0" w:color="auto"/>
        <w:right w:val="none" w:sz="0" w:space="0" w:color="auto"/>
      </w:divBdr>
    </w:div>
    <w:div w:id="439178346">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96864646">
      <w:bodyDiv w:val="1"/>
      <w:marLeft w:val="0"/>
      <w:marRight w:val="0"/>
      <w:marTop w:val="0"/>
      <w:marBottom w:val="0"/>
      <w:divBdr>
        <w:top w:val="none" w:sz="0" w:space="0" w:color="auto"/>
        <w:left w:val="none" w:sz="0" w:space="0" w:color="auto"/>
        <w:bottom w:val="none" w:sz="0" w:space="0" w:color="auto"/>
        <w:right w:val="none" w:sz="0" w:space="0" w:color="auto"/>
      </w:divBdr>
    </w:div>
    <w:div w:id="211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327-1D06-4048-8FAF-4094A739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admin</cp:lastModifiedBy>
  <cp:revision>15</cp:revision>
  <dcterms:created xsi:type="dcterms:W3CDTF">2017-02-23T07:47:00Z</dcterms:created>
  <dcterms:modified xsi:type="dcterms:W3CDTF">2017-03-30T09:38:00Z</dcterms:modified>
</cp:coreProperties>
</file>